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F1B0" w14:textId="4D625E51" w:rsidR="00EC58C4" w:rsidRDefault="00E35BF2" w:rsidP="00E35BF2">
      <w:pPr>
        <w:jc w:val="center"/>
        <w:rPr>
          <w:rFonts w:ascii="Times New Roman" w:hAnsi="Times New Roman" w:cs="Times New Roman"/>
          <w:b/>
          <w:bCs/>
          <w:sz w:val="30"/>
          <w:szCs w:val="30"/>
        </w:rPr>
      </w:pPr>
      <w:r>
        <w:rPr>
          <w:rFonts w:ascii="Times New Roman" w:hAnsi="Times New Roman" w:cs="Times New Roman"/>
          <w:b/>
          <w:bCs/>
          <w:sz w:val="30"/>
          <w:szCs w:val="30"/>
        </w:rPr>
        <w:t>BÀI PHÁT BIỂU KHAI MẠC CỦA ĐỒNG CHÍ CHỦ TỊCH ỦY BAN NHÂN DÂN TỈNH TẠI HỘI NGHỊ CÔNG BỐ QUY HOẠCH TỈNH</w:t>
      </w:r>
    </w:p>
    <w:p w14:paraId="1CE78DD0" w14:textId="77777777" w:rsidR="00E35BF2" w:rsidRDefault="00E35BF2" w:rsidP="00E35BF2">
      <w:pPr>
        <w:jc w:val="center"/>
        <w:rPr>
          <w:rFonts w:ascii="Times New Roman" w:hAnsi="Times New Roman" w:cs="Times New Roman"/>
          <w:b/>
          <w:bCs/>
          <w:sz w:val="30"/>
          <w:szCs w:val="30"/>
        </w:rPr>
      </w:pPr>
    </w:p>
    <w:p w14:paraId="03C8B6FB" w14:textId="77777777" w:rsidR="004D5CD6" w:rsidRDefault="004D5CD6" w:rsidP="004D5CD6">
      <w:pPr>
        <w:spacing w:before="120" w:after="120" w:line="264" w:lineRule="auto"/>
        <w:ind w:firstLine="567"/>
        <w:jc w:val="both"/>
        <w:rPr>
          <w:rFonts w:ascii="Times New Roman" w:hAnsi="Times New Roman" w:cs="Times New Roman"/>
          <w:b/>
          <w:bCs/>
          <w:i/>
          <w:iCs/>
          <w:color w:val="000000"/>
          <w:sz w:val="28"/>
          <w:szCs w:val="28"/>
        </w:rPr>
      </w:pPr>
      <w:r w:rsidRPr="00066A32">
        <w:rPr>
          <w:rFonts w:ascii="Times New Roman" w:hAnsi="Times New Roman" w:cs="Times New Roman"/>
          <w:b/>
          <w:bCs/>
          <w:i/>
          <w:iCs/>
          <w:color w:val="000000"/>
          <w:sz w:val="28"/>
          <w:szCs w:val="28"/>
        </w:rPr>
        <w:t xml:space="preserve">Kính thưa đồng chí </w:t>
      </w:r>
      <w:r w:rsidRPr="00066A32">
        <w:rPr>
          <w:rFonts w:ascii="Times New Roman" w:hAnsi="Times New Roman" w:cs="Times New Roman"/>
          <w:b/>
          <w:bCs/>
          <w:i/>
          <w:iCs/>
          <w:color w:val="000000"/>
          <w:sz w:val="28"/>
          <w:szCs w:val="28"/>
          <w:lang w:val="vi-VN"/>
        </w:rPr>
        <w:t xml:space="preserve">Trần </w:t>
      </w:r>
      <w:r w:rsidRPr="00066A32">
        <w:rPr>
          <w:rFonts w:ascii="Times New Roman" w:hAnsi="Times New Roman" w:cs="Times New Roman"/>
          <w:b/>
          <w:bCs/>
          <w:i/>
          <w:iCs/>
          <w:color w:val="000000"/>
          <w:sz w:val="28"/>
          <w:szCs w:val="28"/>
        </w:rPr>
        <w:t>Lưu Quang</w:t>
      </w:r>
      <w:r w:rsidRPr="00066A32">
        <w:rPr>
          <w:rFonts w:ascii="Times New Roman" w:hAnsi="Times New Roman" w:cs="Times New Roman"/>
          <w:b/>
          <w:bCs/>
          <w:i/>
          <w:iCs/>
          <w:color w:val="000000"/>
          <w:sz w:val="28"/>
          <w:szCs w:val="28"/>
          <w:lang w:val="vi-VN"/>
        </w:rPr>
        <w:t>, Ủy viên Ban chấp hành Trung ương Đảng</w:t>
      </w:r>
      <w:r w:rsidRPr="00066A32">
        <w:rPr>
          <w:rFonts w:ascii="Times New Roman" w:hAnsi="Times New Roman" w:cs="Times New Roman"/>
          <w:b/>
          <w:bCs/>
          <w:i/>
          <w:iCs/>
          <w:color w:val="000000"/>
          <w:sz w:val="28"/>
          <w:szCs w:val="28"/>
        </w:rPr>
        <w:t>, Phó Thủ tướng Chính phủ!</w:t>
      </w:r>
    </w:p>
    <w:p w14:paraId="4C7D869C" w14:textId="5C8FED3E" w:rsidR="00BF1703" w:rsidRPr="00066A32" w:rsidRDefault="00BF1703" w:rsidP="004D5CD6">
      <w:pPr>
        <w:spacing w:before="120" w:after="120" w:line="264" w:lineRule="auto"/>
        <w:ind w:firstLine="567"/>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Kính thưa</w:t>
      </w:r>
    </w:p>
    <w:p w14:paraId="46206093" w14:textId="77777777" w:rsidR="004D5CD6" w:rsidRPr="00066A32" w:rsidRDefault="004D5CD6" w:rsidP="004D5CD6">
      <w:pPr>
        <w:spacing w:before="120" w:after="120" w:line="264" w:lineRule="auto"/>
        <w:ind w:firstLine="567"/>
        <w:jc w:val="both"/>
        <w:rPr>
          <w:rFonts w:ascii="Times New Roman" w:hAnsi="Times New Roman" w:cs="Times New Roman"/>
          <w:b/>
          <w:bCs/>
          <w:i/>
          <w:iCs/>
          <w:color w:val="000000"/>
          <w:sz w:val="28"/>
          <w:szCs w:val="28"/>
        </w:rPr>
      </w:pPr>
      <w:r w:rsidRPr="00066A32">
        <w:rPr>
          <w:rFonts w:ascii="Times New Roman" w:hAnsi="Times New Roman" w:cs="Times New Roman"/>
          <w:b/>
          <w:bCs/>
          <w:i/>
          <w:iCs/>
          <w:color w:val="000000"/>
          <w:spacing w:val="-6"/>
          <w:sz w:val="28"/>
          <w:szCs w:val="28"/>
        </w:rPr>
        <w:t>Kính thưa các đồng chí lãnh đạo các Bộ, ngành, cơ quan Trung ương!</w:t>
      </w:r>
    </w:p>
    <w:p w14:paraId="6325B361" w14:textId="77777777" w:rsidR="004D5CD6" w:rsidRPr="00066A32" w:rsidRDefault="004D5CD6" w:rsidP="004D5CD6">
      <w:pPr>
        <w:spacing w:before="120" w:after="120" w:line="264" w:lineRule="auto"/>
        <w:ind w:firstLine="567"/>
        <w:jc w:val="both"/>
        <w:rPr>
          <w:rFonts w:ascii="Times New Roman" w:hAnsi="Times New Roman" w:cs="Times New Roman"/>
          <w:sz w:val="28"/>
          <w:szCs w:val="28"/>
        </w:rPr>
      </w:pPr>
      <w:r w:rsidRPr="00066A32">
        <w:rPr>
          <w:rFonts w:ascii="Times New Roman" w:hAnsi="Times New Roman" w:cs="Times New Roman"/>
          <w:b/>
          <w:bCs/>
          <w:i/>
          <w:iCs/>
          <w:color w:val="000000"/>
          <w:sz w:val="28"/>
          <w:szCs w:val="28"/>
        </w:rPr>
        <w:t>Kính thưa các vị đại biểu, khách quý, cùng toàn thể các đồng chí!</w:t>
      </w:r>
    </w:p>
    <w:p w14:paraId="789BF92A" w14:textId="6F9E5F80" w:rsidR="00062F22" w:rsidRPr="00066A32" w:rsidRDefault="00062F22" w:rsidP="0022068E">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 xml:space="preserve">Hôm nay, tỉnh Hòa Bình rất vui mừng và vinh dự được đón đồng chí Trần Lưu Quang - Ủy viên Ban Chấp hành Trung ương Đảng, Phó Thủ tướng Chính phủ; các đồng chí Ủy viên Trung ương Đảng; các đồng chí lãnh đạo các bộ, ngành, cơ quan Trung ương; lãnh đạo các tỉnh, thành phố; các doanh nghiệp, nhà đầu tư và toàn thể các quý vị đại biểu về dự Hội nghị công bố Quy hoạch tỉnh </w:t>
      </w:r>
      <w:r w:rsidR="009A3656" w:rsidRPr="00066A32">
        <w:rPr>
          <w:rFonts w:ascii="Times New Roman" w:eastAsia="Times New Roman" w:hAnsi="Times New Roman" w:cs="Times New Roman"/>
          <w:color w:val="000000"/>
          <w:kern w:val="0"/>
          <w:sz w:val="28"/>
          <w:szCs w:val="28"/>
          <w14:ligatures w14:val="none"/>
        </w:rPr>
        <w:t xml:space="preserve">Hòa Bình </w:t>
      </w:r>
      <w:r w:rsidRPr="00066A32">
        <w:rPr>
          <w:rFonts w:ascii="Times New Roman" w:eastAsia="Times New Roman" w:hAnsi="Times New Roman" w:cs="Times New Roman"/>
          <w:color w:val="000000"/>
          <w:kern w:val="0"/>
          <w:sz w:val="28"/>
          <w:szCs w:val="28"/>
          <w14:ligatures w14:val="none"/>
        </w:rPr>
        <w:t xml:space="preserve">thời kỳ 2021-2030, tầm nhìn đến năm 2050 </w:t>
      </w:r>
    </w:p>
    <w:p w14:paraId="799DE924" w14:textId="548B23B6" w:rsidR="0022068E" w:rsidRPr="00066A32" w:rsidRDefault="000D488C" w:rsidP="0022068E">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Lời đầu tiên xin kính chúc</w:t>
      </w:r>
      <w:r w:rsidR="0022068E" w:rsidRPr="00066A32">
        <w:rPr>
          <w:rFonts w:ascii="Times New Roman" w:eastAsia="Times New Roman" w:hAnsi="Times New Roman" w:cs="Times New Roman"/>
          <w:color w:val="000000"/>
          <w:kern w:val="0"/>
          <w:sz w:val="28"/>
          <w:szCs w:val="28"/>
          <w14:ligatures w14:val="none"/>
        </w:rPr>
        <w:t xml:space="preserve"> đồng chí Trần Lưu Quang cùng toàn thể quý vị đại biểu</w:t>
      </w:r>
      <w:r w:rsidRPr="00066A32">
        <w:rPr>
          <w:rFonts w:ascii="Times New Roman" w:eastAsia="Times New Roman" w:hAnsi="Times New Roman" w:cs="Times New Roman"/>
          <w:color w:val="000000"/>
          <w:kern w:val="0"/>
          <w:sz w:val="28"/>
          <w:szCs w:val="28"/>
          <w14:ligatures w14:val="none"/>
        </w:rPr>
        <w:t xml:space="preserve"> sức khỏe, an lành và hạnh phúc</w:t>
      </w:r>
      <w:r w:rsidR="0022068E" w:rsidRPr="00066A32">
        <w:rPr>
          <w:rFonts w:ascii="Times New Roman" w:eastAsia="Times New Roman" w:hAnsi="Times New Roman" w:cs="Times New Roman"/>
          <w:color w:val="000000"/>
          <w:kern w:val="0"/>
          <w:sz w:val="28"/>
          <w:szCs w:val="28"/>
          <w14:ligatures w14:val="none"/>
        </w:rPr>
        <w:t>.</w:t>
      </w:r>
    </w:p>
    <w:p w14:paraId="783E0778" w14:textId="188D42C3" w:rsidR="0022068E" w:rsidRPr="00066A32" w:rsidRDefault="0022068E" w:rsidP="0022068E">
      <w:pPr>
        <w:shd w:val="clear" w:color="auto" w:fill="FFFFFF"/>
        <w:spacing w:before="150" w:after="150" w:line="240" w:lineRule="auto"/>
        <w:ind w:firstLine="709"/>
        <w:jc w:val="both"/>
        <w:rPr>
          <w:rFonts w:ascii="Times New Roman" w:eastAsia="Times New Roman" w:hAnsi="Times New Roman" w:cs="Times New Roman"/>
          <w:b/>
          <w:bCs/>
          <w:color w:val="000000"/>
          <w:kern w:val="0"/>
          <w:sz w:val="28"/>
          <w:szCs w:val="28"/>
          <w14:ligatures w14:val="none"/>
        </w:rPr>
      </w:pPr>
      <w:r w:rsidRPr="00066A32">
        <w:rPr>
          <w:rFonts w:ascii="Times New Roman" w:eastAsia="Times New Roman" w:hAnsi="Times New Roman" w:cs="Times New Roman"/>
          <w:b/>
          <w:bCs/>
          <w:i/>
          <w:iCs/>
          <w:color w:val="000000"/>
          <w:kern w:val="0"/>
          <w:sz w:val="28"/>
          <w:szCs w:val="28"/>
          <w14:ligatures w14:val="none"/>
        </w:rPr>
        <w:t>Kính thưa các đồng chí!</w:t>
      </w:r>
      <w:r w:rsidR="00D61B68" w:rsidRPr="00066A32">
        <w:rPr>
          <w:rFonts w:ascii="Times New Roman" w:eastAsia="Times New Roman" w:hAnsi="Times New Roman" w:cs="Times New Roman"/>
          <w:b/>
          <w:bCs/>
          <w:color w:val="000000"/>
          <w:kern w:val="0"/>
          <w:sz w:val="28"/>
          <w:szCs w:val="28"/>
          <w14:ligatures w14:val="none"/>
        </w:rPr>
        <w:t xml:space="preserve"> </w:t>
      </w:r>
    </w:p>
    <w:p w14:paraId="125A0EC8" w14:textId="77777777" w:rsidR="00C02EB1" w:rsidRPr="00066A32" w:rsidRDefault="00C02EB1" w:rsidP="00C02EB1">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Hòa  Bình có vị trí chiến lược, nằm ở vị trí cửa ngõ của vùng Tây Bắc, tiếp giáp với thủ đô Hà Nội về phía Đông, là cực tăng trưởng của tiểu vùng phía Tây gồm Hòa Bình - Sơn La - Điện Biên thuộc Vùng Trung du miền núi phía Bắc. Với nhiều tiềm năng, lợi thế so sánh, nguồn lực phong phú là điều kiện, tiền đề để Hòa Bình bước vào thời kỳ phát triển mới, tạo sự bứt phá vươn lên trở thành tỉnh có trình độ phát triển khá, có mức thu nhập bình quân thuộc nhóm dẫn đầu vùng trung du và miền núi phía Bắc.</w:t>
      </w:r>
    </w:p>
    <w:p w14:paraId="23F5B9BE" w14:textId="77777777" w:rsidR="00C02EB1" w:rsidRPr="00066A32" w:rsidRDefault="00C02EB1" w:rsidP="00C02EB1">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 xml:space="preserve"> Với sự hỗ trợ của Chính phủ, các ban, bộ, ngành Trung ương và cộng đồng người dân, doanh nghiệp, tỉnh Hòa Bình đã đạt nhiều kết quả quan trọng, khá toàn diện trên hầu hết các lĩnh vực; tiềm năng, lợi thế của tỉnh từng bước được phát huy. </w:t>
      </w:r>
    </w:p>
    <w:p w14:paraId="6B788514" w14:textId="77777777" w:rsidR="005C3F38" w:rsidRPr="00066A32" w:rsidRDefault="005C3F38" w:rsidP="005C3F38">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Tỉnh Hòa Bình luôn xác định công tác xây dựng Quy hoạch tỉnh thời kỳ 2021-2030, tầm nhìn đến năm 2050, có ý nghĩa hết sức quan trọng và phải đi trước một bước, đây là công cụ cần thiết để hoạch định, quản lý, điều hành thống nhất, xuyên suốt kế hoạch phát triển kinh tế - xã hội, ngành, lĩnh vực, cũng như phân bổ và sử dụng hiệu quả các nguồn lực của tỉnh.</w:t>
      </w:r>
    </w:p>
    <w:p w14:paraId="47360B57" w14:textId="77777777" w:rsidR="009C2025" w:rsidRDefault="000967F5" w:rsidP="000967F5">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suốt</w:t>
      </w:r>
      <w:r w:rsidRPr="006146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w:t>
      </w:r>
      <w:r w:rsidRPr="00614650">
        <w:rPr>
          <w:rFonts w:ascii="Times New Roman" w:eastAsia="Times New Roman" w:hAnsi="Times New Roman" w:cs="Times New Roman"/>
          <w:sz w:val="28"/>
          <w:szCs w:val="28"/>
        </w:rPr>
        <w:t xml:space="preserve">uá trình triển khai lập quy hoạch, Ban Thường vụ Tỉnh ủy </w:t>
      </w:r>
      <w:r w:rsidRPr="00614650">
        <w:rPr>
          <w:rFonts w:ascii="Times New Roman" w:hAnsi="Times New Roman" w:cs="Times New Roman"/>
          <w:sz w:val="28"/>
          <w:szCs w:val="28"/>
          <w:shd w:val="clear" w:color="auto" w:fill="FFFFFF"/>
        </w:rPr>
        <w:t>Hòa</w:t>
      </w:r>
      <w:r w:rsidRPr="00614650">
        <w:rPr>
          <w:rFonts w:ascii="Times New Roman" w:hAnsi="Times New Roman" w:cs="Times New Roman"/>
          <w:sz w:val="28"/>
          <w:szCs w:val="28"/>
          <w:shd w:val="clear" w:color="auto" w:fill="FFFFFF"/>
          <w:lang w:val="vi-VN"/>
        </w:rPr>
        <w:t xml:space="preserve"> Bình </w:t>
      </w:r>
      <w:r>
        <w:rPr>
          <w:rFonts w:ascii="Times New Roman" w:hAnsi="Times New Roman" w:cs="Times New Roman"/>
          <w:sz w:val="28"/>
          <w:szCs w:val="28"/>
          <w:shd w:val="clear" w:color="auto" w:fill="FFFFFF"/>
          <w:lang w:val="vi-VN"/>
        </w:rPr>
        <w:t xml:space="preserve">thường xuyên </w:t>
      </w:r>
      <w:r w:rsidRPr="00614650">
        <w:rPr>
          <w:rFonts w:ascii="Times New Roman" w:eastAsia="Times New Roman" w:hAnsi="Times New Roman" w:cs="Times New Roman"/>
          <w:sz w:val="28"/>
          <w:szCs w:val="28"/>
        </w:rPr>
        <w:t>chỉ đạo</w:t>
      </w:r>
      <w:r>
        <w:rPr>
          <w:rFonts w:ascii="Times New Roman" w:eastAsia="Times New Roman" w:hAnsi="Times New Roman" w:cs="Times New Roman"/>
          <w:sz w:val="28"/>
          <w:szCs w:val="28"/>
        </w:rPr>
        <w:t>,</w:t>
      </w:r>
      <w:r w:rsidRPr="00614650">
        <w:rPr>
          <w:rFonts w:ascii="Times New Roman" w:eastAsia="Times New Roman" w:hAnsi="Times New Roman" w:cs="Times New Roman"/>
          <w:sz w:val="28"/>
          <w:szCs w:val="28"/>
        </w:rPr>
        <w:t xml:space="preserve"> UBND tỉnh </w:t>
      </w:r>
      <w:r w:rsidRPr="00614650">
        <w:rPr>
          <w:rFonts w:ascii="Times New Roman" w:hAnsi="Times New Roman" w:cs="Times New Roman"/>
          <w:sz w:val="28"/>
          <w:szCs w:val="28"/>
          <w:shd w:val="clear" w:color="auto" w:fill="FFFFFF"/>
        </w:rPr>
        <w:t>Hòa</w:t>
      </w:r>
      <w:r w:rsidRPr="00614650">
        <w:rPr>
          <w:rFonts w:ascii="Times New Roman" w:hAnsi="Times New Roman" w:cs="Times New Roman"/>
          <w:sz w:val="28"/>
          <w:szCs w:val="28"/>
          <w:shd w:val="clear" w:color="auto" w:fill="FFFFFF"/>
          <w:lang w:val="vi-VN"/>
        </w:rPr>
        <w:t xml:space="preserve"> Bình </w:t>
      </w:r>
      <w:r w:rsidRPr="00614650">
        <w:rPr>
          <w:rFonts w:ascii="Times New Roman" w:eastAsia="Times New Roman" w:hAnsi="Times New Roman" w:cs="Times New Roman"/>
          <w:sz w:val="28"/>
          <w:szCs w:val="28"/>
        </w:rPr>
        <w:t xml:space="preserve">tổ chức xin ý kiến </w:t>
      </w:r>
      <w:r w:rsidR="00C80F19">
        <w:rPr>
          <w:rFonts w:ascii="Times New Roman" w:eastAsia="Times New Roman" w:hAnsi="Times New Roman" w:cs="Times New Roman"/>
          <w:sz w:val="28"/>
          <w:szCs w:val="28"/>
        </w:rPr>
        <w:t>các</w:t>
      </w:r>
      <w:r w:rsidRPr="00614650">
        <w:rPr>
          <w:rFonts w:ascii="Times New Roman" w:eastAsia="Times New Roman" w:hAnsi="Times New Roman" w:cs="Times New Roman"/>
          <w:sz w:val="28"/>
          <w:szCs w:val="28"/>
        </w:rPr>
        <w:t xml:space="preserve"> Bộ, cơ quan Trung ương; </w:t>
      </w:r>
      <w:r w:rsidR="00C80F19">
        <w:rPr>
          <w:rFonts w:ascii="Times New Roman" w:eastAsia="Times New Roman" w:hAnsi="Times New Roman" w:cs="Times New Roman"/>
          <w:sz w:val="28"/>
          <w:szCs w:val="28"/>
        </w:rPr>
        <w:t>các</w:t>
      </w:r>
      <w:r w:rsidRPr="00614650">
        <w:rPr>
          <w:rFonts w:ascii="Times New Roman" w:eastAsia="Times New Roman" w:hAnsi="Times New Roman" w:cs="Times New Roman"/>
          <w:sz w:val="28"/>
          <w:szCs w:val="28"/>
        </w:rPr>
        <w:t xml:space="preserve"> tỉnh, thành phố trong </w:t>
      </w:r>
      <w:r>
        <w:rPr>
          <w:rFonts w:ascii="Times New Roman" w:eastAsia="Times New Roman" w:hAnsi="Times New Roman" w:cs="Times New Roman"/>
          <w:sz w:val="28"/>
          <w:szCs w:val="28"/>
        </w:rPr>
        <w:t>v</w:t>
      </w:r>
      <w:r w:rsidRPr="00614650">
        <w:rPr>
          <w:rFonts w:ascii="Times New Roman" w:eastAsia="Times New Roman" w:hAnsi="Times New Roman" w:cs="Times New Roman"/>
          <w:sz w:val="28"/>
          <w:szCs w:val="28"/>
        </w:rPr>
        <w:t>ùng Trung</w:t>
      </w:r>
      <w:r w:rsidRPr="00614650">
        <w:rPr>
          <w:rFonts w:ascii="Times New Roman" w:eastAsia="Times New Roman" w:hAnsi="Times New Roman" w:cs="Times New Roman"/>
          <w:sz w:val="28"/>
          <w:szCs w:val="28"/>
          <w:lang w:val="vi-VN"/>
        </w:rPr>
        <w:t xml:space="preserve"> du và miền núi phía Bắc</w:t>
      </w:r>
      <w:r>
        <w:rPr>
          <w:rFonts w:ascii="Times New Roman" w:eastAsia="Times New Roman" w:hAnsi="Times New Roman" w:cs="Times New Roman"/>
          <w:sz w:val="28"/>
          <w:szCs w:val="28"/>
          <w:lang w:val="vi-VN"/>
        </w:rPr>
        <w:t xml:space="preserve"> và các tỉnh thành phố có liên quan đến quy hoạch tỉnh</w:t>
      </w:r>
      <w:r w:rsidRPr="00614650">
        <w:rPr>
          <w:rFonts w:ascii="Times New Roman" w:eastAsia="Times New Roman" w:hAnsi="Times New Roman" w:cs="Times New Roman"/>
          <w:sz w:val="28"/>
          <w:szCs w:val="28"/>
        </w:rPr>
        <w:t xml:space="preserve">, các chuyên gia, nhà khoa học và các tổ chức, cá nhân, cộng đồng dân cư trên địa bàn tỉnh. </w:t>
      </w:r>
    </w:p>
    <w:p w14:paraId="210E51AA" w14:textId="04F3A51B" w:rsidR="009C2025" w:rsidRDefault="009C2025" w:rsidP="009C2025">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sz w:val="28"/>
          <w:szCs w:val="28"/>
        </w:rPr>
        <w:lastRenderedPageBreak/>
        <w:t xml:space="preserve">Sau thời gian rà soát, </w:t>
      </w:r>
      <w:r w:rsidR="000967F5" w:rsidRPr="00614650">
        <w:rPr>
          <w:rFonts w:ascii="Times New Roman" w:hAnsi="Times New Roman" w:cs="Times New Roman"/>
          <w:sz w:val="28"/>
          <w:szCs w:val="28"/>
          <w:shd w:val="clear" w:color="auto" w:fill="FFFFFF"/>
        </w:rPr>
        <w:t>chuẩn bị công phu, bài bản, nghiêm túc, tuân thủ quy định của pháp luật về quy hoạch</w:t>
      </w:r>
      <w:r>
        <w:rPr>
          <w:rFonts w:ascii="Times New Roman" w:hAnsi="Times New Roman" w:cs="Times New Roman"/>
          <w:sz w:val="28"/>
          <w:szCs w:val="28"/>
          <w:shd w:val="clear" w:color="auto" w:fill="FFFFFF"/>
        </w:rPr>
        <w:t xml:space="preserve">, </w:t>
      </w:r>
      <w:r w:rsidRPr="00066A32">
        <w:rPr>
          <w:rFonts w:ascii="Times New Roman" w:eastAsia="Times New Roman" w:hAnsi="Times New Roman" w:cs="Times New Roman"/>
          <w:color w:val="000000"/>
          <w:kern w:val="0"/>
          <w:sz w:val="28"/>
          <w:szCs w:val="28"/>
          <w14:ligatures w14:val="none"/>
        </w:rPr>
        <w:t>Quy hoạch tỉnh Hòa Bình thời kỳ 2021 - 2030, tầm nhìn đến năm 2050 đã được Thủ tướng Chính phủ phê duyệt tại Quyết định số 1648/QĐ-TTg ngày 20/12/2023.</w:t>
      </w:r>
    </w:p>
    <w:p w14:paraId="060C8B35" w14:textId="53603ECB" w:rsidR="00817607" w:rsidRPr="00066A32" w:rsidRDefault="00817607" w:rsidP="0014091E">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 xml:space="preserve">Quy hoạch tỉnh Hòa Bình thời kỳ 2021 - 2030, tầm nhìn đến năm 2050 được xây dựng và phê duyệt thống nhất, đồng bộ với quy hoạch, chiến lược phát triển kinh tế - xã hội của Vùng và cả nước. Phù hợp với định hướng, chủ trương tại Nghị quyết 11 của Bộ Chính trị về phương hướng phát triển kinh tế - xã hội, bảo đảm quốc phòng, an ninh </w:t>
      </w:r>
      <w:r w:rsidR="00D347EC">
        <w:rPr>
          <w:rFonts w:ascii="Times New Roman" w:eastAsia="Times New Roman" w:hAnsi="Times New Roman" w:cs="Times New Roman"/>
          <w:color w:val="000000"/>
          <w:kern w:val="0"/>
          <w:sz w:val="28"/>
          <w:szCs w:val="28"/>
          <w14:ligatures w14:val="none"/>
        </w:rPr>
        <w:t xml:space="preserve">vùng </w:t>
      </w:r>
      <w:r w:rsidRPr="00066A32">
        <w:rPr>
          <w:rFonts w:ascii="Times New Roman" w:eastAsia="Times New Roman" w:hAnsi="Times New Roman" w:cs="Times New Roman"/>
          <w:color w:val="000000"/>
          <w:kern w:val="0"/>
          <w:sz w:val="28"/>
          <w:szCs w:val="28"/>
          <w14:ligatures w14:val="none"/>
        </w:rPr>
        <w:t>trung du và miền núi phía Bắc. Đồng thời, Quy hoạch đã thể hiện tư duy mới, tầm nhìn mới để tạo ra cơ hội mới, động lực phát triển mới và giá trị mới cho tỉnh Hòa Bình</w:t>
      </w:r>
      <w:r w:rsidR="00604915">
        <w:rPr>
          <w:rFonts w:ascii="Times New Roman" w:eastAsia="Times New Roman" w:hAnsi="Times New Roman" w:cs="Times New Roman"/>
          <w:color w:val="000000"/>
          <w:kern w:val="0"/>
          <w:sz w:val="28"/>
          <w:szCs w:val="28"/>
          <w14:ligatures w14:val="none"/>
        </w:rPr>
        <w:t xml:space="preserve"> với 7 quan điểm phát triển, 6 nhiệm vụ trọng tâm, 5 khâu đột phát và 4 trụ cột phát triển</w:t>
      </w:r>
      <w:r w:rsidR="0023502B">
        <w:rPr>
          <w:rFonts w:ascii="Times New Roman" w:eastAsia="Times New Roman" w:hAnsi="Times New Roman" w:cs="Times New Roman"/>
          <w:color w:val="000000"/>
          <w:kern w:val="0"/>
          <w:sz w:val="28"/>
          <w:szCs w:val="28"/>
          <w14:ligatures w14:val="none"/>
        </w:rPr>
        <w:t xml:space="preserve">; </w:t>
      </w:r>
      <w:r w:rsidRPr="00066A32">
        <w:rPr>
          <w:rFonts w:ascii="Times New Roman" w:eastAsia="Times New Roman" w:hAnsi="Times New Roman" w:cs="Times New Roman"/>
          <w:color w:val="000000"/>
          <w:kern w:val="0"/>
          <w:sz w:val="28"/>
          <w:szCs w:val="28"/>
          <w14:ligatures w14:val="none"/>
        </w:rPr>
        <w:t xml:space="preserve">Quy hoạch </w:t>
      </w:r>
      <w:r w:rsidR="0023502B">
        <w:rPr>
          <w:rFonts w:ascii="Times New Roman" w:eastAsia="Times New Roman" w:hAnsi="Times New Roman" w:cs="Times New Roman"/>
          <w:color w:val="000000"/>
          <w:kern w:val="0"/>
          <w:sz w:val="28"/>
          <w:szCs w:val="28"/>
          <w14:ligatures w14:val="none"/>
        </w:rPr>
        <w:t xml:space="preserve">tỉnh </w:t>
      </w:r>
      <w:r w:rsidRPr="00066A32">
        <w:rPr>
          <w:rFonts w:ascii="Times New Roman" w:eastAsia="Times New Roman" w:hAnsi="Times New Roman" w:cs="Times New Roman"/>
          <w:color w:val="000000"/>
          <w:kern w:val="0"/>
          <w:sz w:val="28"/>
          <w:szCs w:val="28"/>
          <w14:ligatures w14:val="none"/>
        </w:rPr>
        <w:t>được xây dựng trên cơ sở kế thừa và phát triển các quan điểm của tỉnh qua các thời kỳ, trọng tâm là Nghị quyết Đại hội Đảng bộ tỉnh lần thứ XVII, nhiệm kỳ 2020-2025, đã cho thấy ý chí, khát vọng vươn lên</w:t>
      </w:r>
      <w:r w:rsidR="0014091E">
        <w:rPr>
          <w:rFonts w:ascii="Times New Roman" w:eastAsia="Times New Roman" w:hAnsi="Times New Roman" w:cs="Times New Roman"/>
          <w:color w:val="000000"/>
          <w:kern w:val="0"/>
          <w:sz w:val="28"/>
          <w:szCs w:val="28"/>
          <w14:ligatures w14:val="none"/>
        </w:rPr>
        <w:t>.</w:t>
      </w:r>
      <w:r w:rsidRPr="00066A32">
        <w:rPr>
          <w:rFonts w:ascii="Times New Roman" w:eastAsia="Times New Roman" w:hAnsi="Times New Roman" w:cs="Times New Roman"/>
          <w:color w:val="000000"/>
          <w:kern w:val="0"/>
          <w:sz w:val="28"/>
          <w:szCs w:val="28"/>
          <w14:ligatures w14:val="none"/>
        </w:rPr>
        <w:t xml:space="preserve"> </w:t>
      </w:r>
    </w:p>
    <w:p w14:paraId="4D2BA09A" w14:textId="7AF45099" w:rsidR="006647FC" w:rsidRPr="00066A32" w:rsidRDefault="006647FC" w:rsidP="009C2025">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b/>
          <w:bCs/>
          <w:i/>
          <w:iCs/>
          <w:color w:val="000000"/>
          <w:kern w:val="0"/>
          <w:sz w:val="28"/>
          <w:szCs w:val="28"/>
          <w14:ligatures w14:val="none"/>
        </w:rPr>
        <w:t>Kính thưa các đồng chí!</w:t>
      </w:r>
    </w:p>
    <w:p w14:paraId="73BE8440" w14:textId="5137B004" w:rsidR="006647FC" w:rsidRPr="00066A32" w:rsidRDefault="006647FC" w:rsidP="006647FC">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Hội nghị công bố Quy hoạch tỉnh Hòa Bình thời kỳ 2021-2030, tầm nhìn đến năm 2050 là sự kiện có ý nghĩa đặc biệt, nhằm công bố rộng rãi các nội dung của Quy hoạch tỉnh, đồng thời tiếp tục mở rộng tầm nhìn và khát vọng, mong muốn đưa H</w:t>
      </w:r>
      <w:r w:rsidR="00043E91">
        <w:rPr>
          <w:rFonts w:ascii="Times New Roman" w:eastAsia="Times New Roman" w:hAnsi="Times New Roman" w:cs="Times New Roman"/>
          <w:color w:val="000000"/>
          <w:kern w:val="0"/>
          <w:sz w:val="28"/>
          <w:szCs w:val="28"/>
          <w14:ligatures w14:val="none"/>
        </w:rPr>
        <w:t xml:space="preserve">oà </w:t>
      </w:r>
      <w:r w:rsidRPr="00066A32">
        <w:rPr>
          <w:rFonts w:ascii="Times New Roman" w:eastAsia="Times New Roman" w:hAnsi="Times New Roman" w:cs="Times New Roman"/>
          <w:color w:val="000000"/>
          <w:kern w:val="0"/>
          <w:sz w:val="28"/>
          <w:szCs w:val="28"/>
          <w14:ligatures w14:val="none"/>
        </w:rPr>
        <w:t>Bình đến gần với nhà đầu tư để chia sẻ, hợp tác và cùng nhau biến các tiềm năng, thế mạnh, mục tiêu, ý tưởng thành hiện thực, giúp Hòa Bình phát triển nhanh và bền vững trong thời gian tới.</w:t>
      </w:r>
    </w:p>
    <w:p w14:paraId="6B3358D0" w14:textId="60685D85" w:rsidR="004111DE" w:rsidRPr="00066A32" w:rsidRDefault="00AF75CD" w:rsidP="004111DE">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AF75CD">
        <w:rPr>
          <w:rFonts w:ascii="Times New Roman" w:eastAsia="Times New Roman" w:hAnsi="Times New Roman" w:cs="Times New Roman"/>
          <w:color w:val="000000"/>
          <w:kern w:val="0"/>
          <w:sz w:val="28"/>
          <w:szCs w:val="28"/>
          <w14:ligatures w14:val="none"/>
        </w:rPr>
        <w:t xml:space="preserve">Sau Hội nghị hôm nay, </w:t>
      </w:r>
      <w:r w:rsidR="004111DE" w:rsidRPr="00AF75CD">
        <w:rPr>
          <w:rFonts w:ascii="Times New Roman" w:eastAsia="Times New Roman" w:hAnsi="Times New Roman" w:cs="Times New Roman"/>
          <w:color w:val="000000"/>
          <w:kern w:val="0"/>
          <w:sz w:val="28"/>
          <w:szCs w:val="28"/>
          <w14:ligatures w14:val="none"/>
        </w:rPr>
        <w:t xml:space="preserve">Tỉnh </w:t>
      </w:r>
      <w:r w:rsidR="005D732C" w:rsidRPr="00AF75CD">
        <w:rPr>
          <w:rFonts w:ascii="Times New Roman" w:eastAsia="Times New Roman" w:hAnsi="Times New Roman" w:cs="Times New Roman"/>
          <w:color w:val="000000"/>
          <w:kern w:val="0"/>
          <w:sz w:val="28"/>
          <w:szCs w:val="28"/>
          <w14:ligatures w14:val="none"/>
        </w:rPr>
        <w:t xml:space="preserve">Hòa </w:t>
      </w:r>
      <w:r w:rsidR="004111DE" w:rsidRPr="00AF75CD">
        <w:rPr>
          <w:rFonts w:ascii="Times New Roman" w:eastAsia="Times New Roman" w:hAnsi="Times New Roman" w:cs="Times New Roman"/>
          <w:color w:val="000000"/>
          <w:kern w:val="0"/>
          <w:sz w:val="28"/>
          <w:szCs w:val="28"/>
          <w14:ligatures w14:val="none"/>
        </w:rPr>
        <w:t>Bình sẽ tập trung triển khai kịp thời các kế hoạch, các đề án nhằm cụ thể hóa quyết định phê duyệt quy hoạch tỉnh của Thủ tướng Chính phủ đảm bảo theo đúng quy định pháp luật.</w:t>
      </w:r>
    </w:p>
    <w:p w14:paraId="620FE70A" w14:textId="4CC80B4F" w:rsidR="004111DE" w:rsidRPr="00066A32" w:rsidRDefault="004111DE" w:rsidP="004111DE">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Lãnh đạo tỉnh cam kết sẽ nỗ lực, năng động, đổi mới sáng tạo, quyết liệt hơn nữa trong công tác chỉ đạo, điều hành theo tinh thần “làm gương, kỷ cương, trọng tâm, bứt phá”; chuyển đổi tư duy từ “chính quyền quản lý” sang “chính quyền phục vụ”, trong đó lấy người dân, doanh nghiệp là trung tâm phục vụ; nâng cao đạo đức công vụ, lấy lợi ích, hạnh phúc và sự hài lòng của người dân là thước đo của sự phát triển; dám nghĩ, dám làm, dám chịu trách nhiệm vì lợi ích chung, không đùn đẩy né tránh trách nhiệm; quyết tâm cải cách thủ tục hành chính, tạo sự chuyển biến mạnh mẽ về môi trường đầu tư, kinh doanh, nâng cao năng lực cạnh tranh của tỉnh để triển khai thực hiện thắng lợi các mục tiêu phát triển theo Quy hoạch.</w:t>
      </w:r>
    </w:p>
    <w:p w14:paraId="2A6C9E12" w14:textId="4EE0037B" w:rsidR="0022068E" w:rsidRPr="00066A32" w:rsidRDefault="0022068E" w:rsidP="0022068E">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t>Nhân dịp này, thay mặt lãnh đạo tỉnh Hòa Bình, tôi xin trân trọng cảm ơn và mong muốn tiếp tục nhận được sự quan tâm chỉ đạo, hỗ trợ của Chính phủ và cá nhân đồng chí Trần Lưu Quang - Phó Thủ tướng Chính phủ; các bộ, ngành Trung ương và các địa phương trong vùng, các doanh nghiệp và nhà đầu tư để Hòa Bình thực hiện thành công các mục tiêu Quy hoạch đã đề ra</w:t>
      </w:r>
      <w:r w:rsidR="00746CC1" w:rsidRPr="00066A32">
        <w:rPr>
          <w:rFonts w:ascii="Times New Roman" w:eastAsia="Times New Roman" w:hAnsi="Times New Roman" w:cs="Times New Roman"/>
          <w:color w:val="000000"/>
          <w:kern w:val="0"/>
          <w:sz w:val="28"/>
          <w:szCs w:val="28"/>
          <w14:ligatures w14:val="none"/>
        </w:rPr>
        <w:t>.</w:t>
      </w:r>
    </w:p>
    <w:p w14:paraId="23F8F29B" w14:textId="77777777" w:rsidR="0022068E" w:rsidRPr="00066A32" w:rsidRDefault="0022068E" w:rsidP="0022068E">
      <w:pPr>
        <w:shd w:val="clear" w:color="auto" w:fill="FFFFFF"/>
        <w:spacing w:before="150" w:after="150" w:line="240" w:lineRule="auto"/>
        <w:ind w:firstLine="709"/>
        <w:jc w:val="both"/>
        <w:rPr>
          <w:rFonts w:ascii="Times New Roman" w:eastAsia="Times New Roman" w:hAnsi="Times New Roman" w:cs="Times New Roman"/>
          <w:color w:val="000000"/>
          <w:kern w:val="0"/>
          <w:sz w:val="28"/>
          <w:szCs w:val="28"/>
          <w14:ligatures w14:val="none"/>
        </w:rPr>
      </w:pPr>
      <w:r w:rsidRPr="00066A32">
        <w:rPr>
          <w:rFonts w:ascii="Times New Roman" w:eastAsia="Times New Roman" w:hAnsi="Times New Roman" w:cs="Times New Roman"/>
          <w:color w:val="000000"/>
          <w:kern w:val="0"/>
          <w:sz w:val="28"/>
          <w:szCs w:val="28"/>
          <w14:ligatures w14:val="none"/>
        </w:rPr>
        <w:lastRenderedPageBreak/>
        <w:t>Cuối cùng, xin kính chúc các đồng chí lãnh đạo, các quý vị đại biểu, khách quý, các nhà đầu tư, cùng toàn thể các đồng chí tham dự hội nghị luôn mạnh khỏe, hạnh phúc và thành công.</w:t>
      </w:r>
    </w:p>
    <w:p w14:paraId="58B19759" w14:textId="11642815" w:rsidR="00E35BF2" w:rsidRPr="00066A32" w:rsidRDefault="0022068E" w:rsidP="00F22F49">
      <w:pPr>
        <w:shd w:val="clear" w:color="auto" w:fill="FFFFFF"/>
        <w:spacing w:before="150" w:after="150" w:line="240" w:lineRule="auto"/>
        <w:ind w:firstLine="709"/>
        <w:jc w:val="both"/>
        <w:rPr>
          <w:rFonts w:ascii="Times New Roman" w:hAnsi="Times New Roman" w:cs="Times New Roman"/>
          <w:b/>
          <w:bCs/>
          <w:sz w:val="28"/>
          <w:szCs w:val="28"/>
        </w:rPr>
      </w:pPr>
      <w:r w:rsidRPr="00066A32">
        <w:rPr>
          <w:rFonts w:ascii="Times New Roman" w:eastAsia="Times New Roman" w:hAnsi="Times New Roman" w:cs="Times New Roman"/>
          <w:b/>
          <w:bCs/>
          <w:i/>
          <w:iCs/>
          <w:color w:val="000000"/>
          <w:kern w:val="0"/>
          <w:sz w:val="28"/>
          <w:szCs w:val="28"/>
          <w14:ligatures w14:val="none"/>
        </w:rPr>
        <w:t>Xin trân trọng cảm ơn!</w:t>
      </w:r>
    </w:p>
    <w:sectPr w:rsidR="00E35BF2" w:rsidRPr="00066A32" w:rsidSect="000A1571">
      <w:pgSz w:w="11906" w:h="16838" w:code="9"/>
      <w:pgMar w:top="1134" w:right="1077"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F2"/>
    <w:rsid w:val="00043E91"/>
    <w:rsid w:val="00062F22"/>
    <w:rsid w:val="00066A32"/>
    <w:rsid w:val="000967F5"/>
    <w:rsid w:val="000A1571"/>
    <w:rsid w:val="000D488C"/>
    <w:rsid w:val="000F2461"/>
    <w:rsid w:val="0013112E"/>
    <w:rsid w:val="00134A22"/>
    <w:rsid w:val="0014091E"/>
    <w:rsid w:val="001C7507"/>
    <w:rsid w:val="001D0C44"/>
    <w:rsid w:val="001F3F49"/>
    <w:rsid w:val="00207F02"/>
    <w:rsid w:val="0022068E"/>
    <w:rsid w:val="0023502B"/>
    <w:rsid w:val="002E50BF"/>
    <w:rsid w:val="00391DDD"/>
    <w:rsid w:val="003B0D87"/>
    <w:rsid w:val="004111DE"/>
    <w:rsid w:val="004D5CD6"/>
    <w:rsid w:val="00513E7C"/>
    <w:rsid w:val="00541359"/>
    <w:rsid w:val="00544CA5"/>
    <w:rsid w:val="005562E2"/>
    <w:rsid w:val="00563941"/>
    <w:rsid w:val="005C3F38"/>
    <w:rsid w:val="005D732C"/>
    <w:rsid w:val="00604915"/>
    <w:rsid w:val="00637F45"/>
    <w:rsid w:val="0066019D"/>
    <w:rsid w:val="006647FC"/>
    <w:rsid w:val="00690F32"/>
    <w:rsid w:val="006A2D57"/>
    <w:rsid w:val="006B4442"/>
    <w:rsid w:val="006E13C0"/>
    <w:rsid w:val="007432E4"/>
    <w:rsid w:val="00746CC1"/>
    <w:rsid w:val="007B4F55"/>
    <w:rsid w:val="00817607"/>
    <w:rsid w:val="00856397"/>
    <w:rsid w:val="008A30B3"/>
    <w:rsid w:val="008B5FC8"/>
    <w:rsid w:val="00915CE8"/>
    <w:rsid w:val="009A3656"/>
    <w:rsid w:val="009C2025"/>
    <w:rsid w:val="009F1A99"/>
    <w:rsid w:val="009F7CBE"/>
    <w:rsid w:val="00A42710"/>
    <w:rsid w:val="00A66DFE"/>
    <w:rsid w:val="00AB7AF3"/>
    <w:rsid w:val="00AF75CD"/>
    <w:rsid w:val="00B254F8"/>
    <w:rsid w:val="00BF1703"/>
    <w:rsid w:val="00C02EB1"/>
    <w:rsid w:val="00C042FB"/>
    <w:rsid w:val="00C333AF"/>
    <w:rsid w:val="00C80F19"/>
    <w:rsid w:val="00CC5B1F"/>
    <w:rsid w:val="00CC770D"/>
    <w:rsid w:val="00D347EC"/>
    <w:rsid w:val="00D60F6B"/>
    <w:rsid w:val="00D61B68"/>
    <w:rsid w:val="00E35BF2"/>
    <w:rsid w:val="00E55962"/>
    <w:rsid w:val="00E61701"/>
    <w:rsid w:val="00E65576"/>
    <w:rsid w:val="00EC58C4"/>
    <w:rsid w:val="00F22F49"/>
    <w:rsid w:val="00F47985"/>
    <w:rsid w:val="00F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5598"/>
  <w15:chartTrackingRefBased/>
  <w15:docId w15:val="{7BC0F66C-5779-4ACB-B460-19473FF5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B44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6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2068E"/>
    <w:rPr>
      <w:i/>
      <w:iCs/>
    </w:rPr>
  </w:style>
  <w:style w:type="character" w:customStyle="1" w:styleId="Heading2Char">
    <w:name w:val="Heading 2 Char"/>
    <w:basedOn w:val="DefaultParagraphFont"/>
    <w:link w:val="Heading2"/>
    <w:uiPriority w:val="9"/>
    <w:semiHidden/>
    <w:rsid w:val="006B44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9689">
      <w:bodyDiv w:val="1"/>
      <w:marLeft w:val="0"/>
      <w:marRight w:val="0"/>
      <w:marTop w:val="0"/>
      <w:marBottom w:val="0"/>
      <w:divBdr>
        <w:top w:val="none" w:sz="0" w:space="0" w:color="auto"/>
        <w:left w:val="none" w:sz="0" w:space="0" w:color="auto"/>
        <w:bottom w:val="none" w:sz="0" w:space="0" w:color="auto"/>
        <w:right w:val="none" w:sz="0" w:space="0" w:color="auto"/>
      </w:divBdr>
    </w:div>
    <w:div w:id="511577306">
      <w:bodyDiv w:val="1"/>
      <w:marLeft w:val="0"/>
      <w:marRight w:val="0"/>
      <w:marTop w:val="0"/>
      <w:marBottom w:val="0"/>
      <w:divBdr>
        <w:top w:val="none" w:sz="0" w:space="0" w:color="auto"/>
        <w:left w:val="none" w:sz="0" w:space="0" w:color="auto"/>
        <w:bottom w:val="none" w:sz="0" w:space="0" w:color="auto"/>
        <w:right w:val="none" w:sz="0" w:space="0" w:color="auto"/>
      </w:divBdr>
    </w:div>
    <w:div w:id="634137956">
      <w:bodyDiv w:val="1"/>
      <w:marLeft w:val="0"/>
      <w:marRight w:val="0"/>
      <w:marTop w:val="0"/>
      <w:marBottom w:val="0"/>
      <w:divBdr>
        <w:top w:val="none" w:sz="0" w:space="0" w:color="auto"/>
        <w:left w:val="none" w:sz="0" w:space="0" w:color="auto"/>
        <w:bottom w:val="none" w:sz="0" w:space="0" w:color="auto"/>
        <w:right w:val="none" w:sz="0" w:space="0" w:color="auto"/>
      </w:divBdr>
    </w:div>
    <w:div w:id="825702706">
      <w:bodyDiv w:val="1"/>
      <w:marLeft w:val="0"/>
      <w:marRight w:val="0"/>
      <w:marTop w:val="0"/>
      <w:marBottom w:val="0"/>
      <w:divBdr>
        <w:top w:val="none" w:sz="0" w:space="0" w:color="auto"/>
        <w:left w:val="none" w:sz="0" w:space="0" w:color="auto"/>
        <w:bottom w:val="none" w:sz="0" w:space="0" w:color="auto"/>
        <w:right w:val="none" w:sz="0" w:space="0" w:color="auto"/>
      </w:divBdr>
    </w:div>
    <w:div w:id="845092286">
      <w:bodyDiv w:val="1"/>
      <w:marLeft w:val="0"/>
      <w:marRight w:val="0"/>
      <w:marTop w:val="0"/>
      <w:marBottom w:val="0"/>
      <w:divBdr>
        <w:top w:val="none" w:sz="0" w:space="0" w:color="auto"/>
        <w:left w:val="none" w:sz="0" w:space="0" w:color="auto"/>
        <w:bottom w:val="none" w:sz="0" w:space="0" w:color="auto"/>
        <w:right w:val="none" w:sz="0" w:space="0" w:color="auto"/>
      </w:divBdr>
    </w:div>
    <w:div w:id="1269236539">
      <w:bodyDiv w:val="1"/>
      <w:marLeft w:val="0"/>
      <w:marRight w:val="0"/>
      <w:marTop w:val="0"/>
      <w:marBottom w:val="0"/>
      <w:divBdr>
        <w:top w:val="none" w:sz="0" w:space="0" w:color="auto"/>
        <w:left w:val="none" w:sz="0" w:space="0" w:color="auto"/>
        <w:bottom w:val="none" w:sz="0" w:space="0" w:color="auto"/>
        <w:right w:val="none" w:sz="0" w:space="0" w:color="auto"/>
      </w:divBdr>
    </w:div>
    <w:div w:id="1345206667">
      <w:bodyDiv w:val="1"/>
      <w:marLeft w:val="0"/>
      <w:marRight w:val="0"/>
      <w:marTop w:val="0"/>
      <w:marBottom w:val="0"/>
      <w:divBdr>
        <w:top w:val="none" w:sz="0" w:space="0" w:color="auto"/>
        <w:left w:val="none" w:sz="0" w:space="0" w:color="auto"/>
        <w:bottom w:val="none" w:sz="0" w:space="0" w:color="auto"/>
        <w:right w:val="none" w:sz="0" w:space="0" w:color="auto"/>
      </w:divBdr>
    </w:div>
    <w:div w:id="1435127208">
      <w:bodyDiv w:val="1"/>
      <w:marLeft w:val="0"/>
      <w:marRight w:val="0"/>
      <w:marTop w:val="0"/>
      <w:marBottom w:val="0"/>
      <w:divBdr>
        <w:top w:val="none" w:sz="0" w:space="0" w:color="auto"/>
        <w:left w:val="none" w:sz="0" w:space="0" w:color="auto"/>
        <w:bottom w:val="none" w:sz="0" w:space="0" w:color="auto"/>
        <w:right w:val="none" w:sz="0" w:space="0" w:color="auto"/>
      </w:divBdr>
    </w:div>
    <w:div w:id="1619491056">
      <w:bodyDiv w:val="1"/>
      <w:marLeft w:val="0"/>
      <w:marRight w:val="0"/>
      <w:marTop w:val="0"/>
      <w:marBottom w:val="0"/>
      <w:divBdr>
        <w:top w:val="none" w:sz="0" w:space="0" w:color="auto"/>
        <w:left w:val="none" w:sz="0" w:space="0" w:color="auto"/>
        <w:bottom w:val="none" w:sz="0" w:space="0" w:color="auto"/>
        <w:right w:val="none" w:sz="0" w:space="0" w:color="auto"/>
      </w:divBdr>
    </w:div>
    <w:div w:id="1620844219">
      <w:bodyDiv w:val="1"/>
      <w:marLeft w:val="0"/>
      <w:marRight w:val="0"/>
      <w:marTop w:val="0"/>
      <w:marBottom w:val="0"/>
      <w:divBdr>
        <w:top w:val="none" w:sz="0" w:space="0" w:color="auto"/>
        <w:left w:val="none" w:sz="0" w:space="0" w:color="auto"/>
        <w:bottom w:val="none" w:sz="0" w:space="0" w:color="auto"/>
        <w:right w:val="none" w:sz="0" w:space="0" w:color="auto"/>
      </w:divBdr>
    </w:div>
    <w:div w:id="1844127915">
      <w:bodyDiv w:val="1"/>
      <w:marLeft w:val="0"/>
      <w:marRight w:val="0"/>
      <w:marTop w:val="0"/>
      <w:marBottom w:val="0"/>
      <w:divBdr>
        <w:top w:val="none" w:sz="0" w:space="0" w:color="auto"/>
        <w:left w:val="none" w:sz="0" w:space="0" w:color="auto"/>
        <w:bottom w:val="none" w:sz="0" w:space="0" w:color="auto"/>
        <w:right w:val="none" w:sz="0" w:space="0" w:color="auto"/>
      </w:divBdr>
    </w:div>
    <w:div w:id="1922181092">
      <w:bodyDiv w:val="1"/>
      <w:marLeft w:val="0"/>
      <w:marRight w:val="0"/>
      <w:marTop w:val="0"/>
      <w:marBottom w:val="0"/>
      <w:divBdr>
        <w:top w:val="none" w:sz="0" w:space="0" w:color="auto"/>
        <w:left w:val="none" w:sz="0" w:space="0" w:color="auto"/>
        <w:bottom w:val="none" w:sz="0" w:space="0" w:color="auto"/>
        <w:right w:val="none" w:sz="0" w:space="0" w:color="auto"/>
      </w:divBdr>
    </w:div>
    <w:div w:id="1946843638">
      <w:bodyDiv w:val="1"/>
      <w:marLeft w:val="0"/>
      <w:marRight w:val="0"/>
      <w:marTop w:val="0"/>
      <w:marBottom w:val="0"/>
      <w:divBdr>
        <w:top w:val="none" w:sz="0" w:space="0" w:color="auto"/>
        <w:left w:val="none" w:sz="0" w:space="0" w:color="auto"/>
        <w:bottom w:val="none" w:sz="0" w:space="0" w:color="auto"/>
        <w:right w:val="none" w:sz="0" w:space="0" w:color="auto"/>
      </w:divBdr>
    </w:div>
    <w:div w:id="207030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FC21-A2BD-4763-AFAD-91CA87D5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Quach</dc:creator>
  <cp:keywords/>
  <dc:description/>
  <cp:lastModifiedBy>hungndbidv@gmail.com</cp:lastModifiedBy>
  <cp:revision>2</cp:revision>
  <dcterms:created xsi:type="dcterms:W3CDTF">2024-01-18T03:34:00Z</dcterms:created>
  <dcterms:modified xsi:type="dcterms:W3CDTF">2024-01-18T03:34:00Z</dcterms:modified>
</cp:coreProperties>
</file>